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78BFE" w14:textId="77777777" w:rsidR="00457B45" w:rsidRPr="007203B2" w:rsidRDefault="007203B2" w:rsidP="00E51841">
      <w:pPr>
        <w:pStyle w:val="Heading2"/>
        <w:rPr>
          <w:rStyle w:val="Heading2Char"/>
          <w:b/>
          <w:bCs/>
        </w:rPr>
      </w:pPr>
      <w:r w:rsidRPr="007203B2">
        <w:t>CONTRACT TIME AND LIQUIDATED DAMAGES</w:t>
      </w:r>
      <w:r w:rsidR="00457B45" w:rsidRPr="007203B2">
        <w:rPr>
          <w:rStyle w:val="Heading2Char"/>
          <w:b/>
          <w:bCs/>
        </w:rPr>
        <w:t>:</w:t>
      </w:r>
    </w:p>
    <w:tbl>
      <w:tblPr>
        <w:tblW w:w="0" w:type="auto"/>
        <w:tblLayout w:type="fixed"/>
        <w:tblLook w:val="0000" w:firstRow="0" w:lastRow="0" w:firstColumn="0" w:lastColumn="0" w:noHBand="0" w:noVBand="0"/>
      </w:tblPr>
      <w:tblGrid>
        <w:gridCol w:w="3192"/>
        <w:gridCol w:w="3192"/>
        <w:gridCol w:w="3192"/>
      </w:tblGrid>
      <w:tr w:rsidR="00A2147E" w14:paraId="53EA5DBD" w14:textId="77777777" w:rsidTr="00852E54">
        <w:tc>
          <w:tcPr>
            <w:tcW w:w="3192" w:type="dxa"/>
          </w:tcPr>
          <w:p w14:paraId="76726DC1" w14:textId="14D4F68F" w:rsidR="00A2147E" w:rsidRDefault="00A2147E" w:rsidP="005630A3">
            <w:pPr>
              <w:keepNext/>
              <w:keepLines/>
              <w:jc w:val="both"/>
              <w:rPr>
                <w:sz w:val="16"/>
              </w:rPr>
            </w:pPr>
            <w:r>
              <w:rPr>
                <w:sz w:val="16"/>
              </w:rPr>
              <w:t>(</w:t>
            </w:r>
            <w:r w:rsidR="005630A3">
              <w:rPr>
                <w:sz w:val="16"/>
              </w:rPr>
              <w:t>12</w:t>
            </w:r>
            <w:r w:rsidR="007203B2">
              <w:rPr>
                <w:sz w:val="16"/>
              </w:rPr>
              <w:t>-</w:t>
            </w:r>
            <w:r w:rsidR="005630A3">
              <w:rPr>
                <w:sz w:val="16"/>
              </w:rPr>
              <w:t>20</w:t>
            </w:r>
            <w:r w:rsidR="007203B2">
              <w:rPr>
                <w:sz w:val="16"/>
              </w:rPr>
              <w:t>-</w:t>
            </w:r>
            <w:r w:rsidR="005630A3">
              <w:rPr>
                <w:sz w:val="16"/>
              </w:rPr>
              <w:t>16</w:t>
            </w:r>
            <w:r>
              <w:rPr>
                <w:sz w:val="16"/>
              </w:rPr>
              <w:t>)</w:t>
            </w:r>
            <w:r w:rsidR="00B32584">
              <w:rPr>
                <w:sz w:val="16"/>
              </w:rPr>
              <w:t>(Rev. 5-16-23)</w:t>
            </w:r>
          </w:p>
        </w:tc>
        <w:tc>
          <w:tcPr>
            <w:tcW w:w="3192" w:type="dxa"/>
          </w:tcPr>
          <w:p w14:paraId="1EE98731" w14:textId="77777777" w:rsidR="00A2147E" w:rsidRDefault="00A2147E" w:rsidP="00E51841">
            <w:pPr>
              <w:keepNext/>
              <w:keepLines/>
              <w:jc w:val="center"/>
              <w:rPr>
                <w:sz w:val="16"/>
              </w:rPr>
            </w:pPr>
            <w:r>
              <w:rPr>
                <w:sz w:val="16"/>
              </w:rPr>
              <w:t>10</w:t>
            </w:r>
            <w:r w:rsidR="007203B2">
              <w:rPr>
                <w:sz w:val="16"/>
              </w:rPr>
              <w:t>8</w:t>
            </w:r>
          </w:p>
        </w:tc>
        <w:tc>
          <w:tcPr>
            <w:tcW w:w="3192" w:type="dxa"/>
          </w:tcPr>
          <w:p w14:paraId="7FF422DC" w14:textId="29C98071" w:rsidR="00A2147E" w:rsidRDefault="00A2147E" w:rsidP="00E51841">
            <w:pPr>
              <w:keepNext/>
              <w:keepLines/>
              <w:jc w:val="right"/>
              <w:rPr>
                <w:sz w:val="16"/>
              </w:rPr>
            </w:pPr>
            <w:r>
              <w:rPr>
                <w:sz w:val="16"/>
              </w:rPr>
              <w:t xml:space="preserve">SP1 </w:t>
            </w:r>
            <w:r w:rsidR="006917BD">
              <w:rPr>
                <w:sz w:val="16"/>
              </w:rPr>
              <w:t>G0</w:t>
            </w:r>
            <w:r w:rsidR="00595FDD">
              <w:rPr>
                <w:sz w:val="16"/>
              </w:rPr>
              <w:t>8</w:t>
            </w:r>
            <w:r w:rsidR="006917BD">
              <w:rPr>
                <w:sz w:val="16"/>
              </w:rPr>
              <w:t xml:space="preserve"> </w:t>
            </w:r>
            <w:r w:rsidR="0098716C">
              <w:rPr>
                <w:sz w:val="16"/>
              </w:rPr>
              <w:t>B</w:t>
            </w:r>
          </w:p>
        </w:tc>
      </w:tr>
    </w:tbl>
    <w:p w14:paraId="611AF366" w14:textId="77777777" w:rsidR="00A2147E" w:rsidRDefault="00A2147E" w:rsidP="00E51841">
      <w:pPr>
        <w:keepNext/>
        <w:keepLines/>
        <w:jc w:val="both"/>
        <w:rPr>
          <w:sz w:val="16"/>
        </w:rPr>
      </w:pPr>
    </w:p>
    <w:p w14:paraId="61F884CB" w14:textId="77777777" w:rsidR="0098716C" w:rsidRDefault="0098716C" w:rsidP="00E51841">
      <w:pPr>
        <w:keepNext/>
        <w:keepLines/>
        <w:jc w:val="both"/>
      </w:pPr>
      <w:r>
        <w:t xml:space="preserve">The date of availability for this contract is the date the Contractor begins work but not before </w:t>
      </w:r>
      <w:r>
        <w:rPr>
          <w:b/>
        </w:rPr>
        <w:fldChar w:fldCharType="begin"/>
      </w:r>
      <w:r>
        <w:rPr>
          <w:b/>
        </w:rPr>
        <w:instrText xml:space="preserve"> FILLIN  \* MERGEFORMAT </w:instrText>
      </w:r>
      <w:r>
        <w:rPr>
          <w:b/>
        </w:rPr>
        <w:fldChar w:fldCharType="separate"/>
      </w:r>
      <w:r>
        <w:rPr>
          <w:b/>
        </w:rPr>
        <w:t>[date]__________________________</w:t>
      </w:r>
      <w:r>
        <w:rPr>
          <w:b/>
        </w:rPr>
        <w:fldChar w:fldCharType="end"/>
      </w:r>
      <w:r>
        <w:t xml:space="preserve"> or later than </w:t>
      </w:r>
      <w:r>
        <w:rPr>
          <w:b/>
        </w:rPr>
        <w:fldChar w:fldCharType="begin"/>
      </w:r>
      <w:r>
        <w:rPr>
          <w:b/>
        </w:rPr>
        <w:instrText xml:space="preserve"> FILLIN  \* MERGEFORMAT </w:instrText>
      </w:r>
      <w:r>
        <w:rPr>
          <w:b/>
        </w:rPr>
        <w:fldChar w:fldCharType="separate"/>
      </w:r>
      <w:r>
        <w:rPr>
          <w:b/>
        </w:rPr>
        <w:t>[date]__________________________</w:t>
      </w:r>
      <w:r>
        <w:rPr>
          <w:b/>
        </w:rPr>
        <w:fldChar w:fldCharType="end"/>
      </w:r>
      <w:r>
        <w:t>, except that work in jurisdictional waters and wetlands shall not begin until a meeting between NCDOT, Regulatory Agencies, and the Contractor is held as stipulated in the permits contained elsewhere in this proposal.  This delay in availability has been considered in determining the contract time for this project.</w:t>
      </w:r>
    </w:p>
    <w:p w14:paraId="160B3970" w14:textId="77777777" w:rsidR="0098716C" w:rsidRDefault="0098716C" w:rsidP="0098716C">
      <w:pPr>
        <w:jc w:val="both"/>
      </w:pPr>
    </w:p>
    <w:p w14:paraId="47A7416C" w14:textId="77777777" w:rsidR="00444D20" w:rsidRDefault="00444D20" w:rsidP="00444D20">
      <w:pPr>
        <w:jc w:val="both"/>
      </w:pPr>
      <w:r>
        <w:t xml:space="preserve">The completion date for this contract is the date that is </w:t>
      </w:r>
      <w:r>
        <w:rPr>
          <w:b/>
        </w:rPr>
        <w:fldChar w:fldCharType="begin"/>
      </w:r>
      <w:r>
        <w:rPr>
          <w:b/>
        </w:rPr>
        <w:instrText xml:space="preserve"> FILLIN  \* MERGEFORMAT </w:instrText>
      </w:r>
      <w:r>
        <w:rPr>
          <w:b/>
        </w:rPr>
        <w:fldChar w:fldCharType="separate"/>
      </w:r>
      <w:r>
        <w:rPr>
          <w:b/>
        </w:rPr>
        <w:t>[words]________________________________</w:t>
      </w:r>
      <w:r>
        <w:rPr>
          <w:b/>
        </w:rPr>
        <w:fldChar w:fldCharType="end"/>
      </w:r>
      <w:r>
        <w:rPr>
          <w:b/>
        </w:rPr>
        <w:t xml:space="preserve"> (</w:t>
      </w:r>
      <w:r>
        <w:rPr>
          <w:b/>
        </w:rPr>
        <w:fldChar w:fldCharType="begin"/>
      </w:r>
      <w:r>
        <w:rPr>
          <w:b/>
        </w:rPr>
        <w:instrText xml:space="preserve"> FILLIN  \* MERGEFORMAT </w:instrText>
      </w:r>
      <w:r>
        <w:rPr>
          <w:b/>
        </w:rPr>
        <w:fldChar w:fldCharType="separate"/>
      </w:r>
      <w:r>
        <w:rPr>
          <w:b/>
        </w:rPr>
        <w:t>[number]________</w:t>
      </w:r>
      <w:r>
        <w:rPr>
          <w:b/>
        </w:rPr>
        <w:fldChar w:fldCharType="end"/>
      </w:r>
      <w:r>
        <w:rPr>
          <w:b/>
        </w:rPr>
        <w:t>)</w:t>
      </w:r>
      <w:r>
        <w:t xml:space="preserve"> consecutive calendar days after </w:t>
      </w:r>
      <w:r w:rsidR="005630A3">
        <w:t>completion of Intermediate Contract Time Number 1</w:t>
      </w:r>
      <w:r>
        <w:t>.</w:t>
      </w:r>
    </w:p>
    <w:p w14:paraId="7685ADDD" w14:textId="77777777" w:rsidR="00444D20" w:rsidRDefault="00444D20" w:rsidP="0098716C">
      <w:pPr>
        <w:jc w:val="both"/>
      </w:pPr>
    </w:p>
    <w:p w14:paraId="016BEB21" w14:textId="77777777" w:rsidR="0098716C" w:rsidRDefault="0098716C" w:rsidP="0098716C">
      <w:pPr>
        <w:jc w:val="both"/>
      </w:pPr>
      <w:r>
        <w:t>Except where otherwise provided by the contract, observation periods required by the contract will not be a part of the work to be completed by the completion date and/or intermediate contract times stated in the contract.  The acceptable completion of the observation periods that extend beyond the final completion date shall be a part of the work covered by the performance and payment bonds.</w:t>
      </w:r>
    </w:p>
    <w:p w14:paraId="2427FD93" w14:textId="77777777" w:rsidR="0098716C" w:rsidRDefault="0098716C" w:rsidP="0098716C">
      <w:pPr>
        <w:jc w:val="both"/>
      </w:pPr>
    </w:p>
    <w:p w14:paraId="2D37A6CE" w14:textId="77777777" w:rsidR="0098716C" w:rsidRDefault="0098716C" w:rsidP="0098716C">
      <w:pPr>
        <w:jc w:val="both"/>
      </w:pPr>
      <w:r>
        <w:t xml:space="preserve">The liquidated damages for this contract are </w:t>
      </w:r>
      <w:r>
        <w:rPr>
          <w:b/>
        </w:rPr>
        <w:t>Two Hundred Dollars ($ 200.00)</w:t>
      </w:r>
      <w:r>
        <w:t xml:space="preserve"> per calendar day.  These liquidated damages will not be cumulative with any liquidated damages which may become chargeable under Intermediate Contract Time Number 1.  At the preconstruction conference the Contractor shall declare his expected date for beginning work.  Should the Contractor desire to revise this date after the preconstruction conference, he shall notify the Engineer in writing at least thirty (30) days prior to the revised date.</w:t>
      </w:r>
    </w:p>
    <w:p w14:paraId="4B06E6DE" w14:textId="77777777" w:rsidR="0098716C" w:rsidRDefault="0098716C" w:rsidP="0098716C">
      <w:pPr>
        <w:jc w:val="both"/>
      </w:pPr>
    </w:p>
    <w:sectPr w:rsidR="0098716C">
      <w:headerReference w:type="default" r:id="rId11"/>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4F527" w14:textId="77777777" w:rsidR="00572080" w:rsidRDefault="00572080">
      <w:r>
        <w:separator/>
      </w:r>
    </w:p>
  </w:endnote>
  <w:endnote w:type="continuationSeparator" w:id="0">
    <w:p w14:paraId="5FAE0D7D" w14:textId="77777777" w:rsidR="00572080" w:rsidRDefault="00572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3B36B" w14:textId="77777777" w:rsidR="00572080" w:rsidRDefault="00572080">
      <w:r>
        <w:separator/>
      </w:r>
    </w:p>
  </w:footnote>
  <w:footnote w:type="continuationSeparator" w:id="0">
    <w:p w14:paraId="2F1216F9" w14:textId="77777777" w:rsidR="00572080" w:rsidRDefault="00572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82BC7" w14:textId="77777777" w:rsidR="002B124D" w:rsidRPr="00AF68C4" w:rsidRDefault="002B124D">
    <w:pPr>
      <w:tabs>
        <w:tab w:val="right" w:pos="9360"/>
      </w:tabs>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D6E26"/>
    <w:rsid w:val="0017336F"/>
    <w:rsid w:val="002B124D"/>
    <w:rsid w:val="003444E6"/>
    <w:rsid w:val="0035739A"/>
    <w:rsid w:val="00444D20"/>
    <w:rsid w:val="00457B45"/>
    <w:rsid w:val="005532C7"/>
    <w:rsid w:val="005630A3"/>
    <w:rsid w:val="00572080"/>
    <w:rsid w:val="00595FDD"/>
    <w:rsid w:val="006917BD"/>
    <w:rsid w:val="007203B2"/>
    <w:rsid w:val="00725205"/>
    <w:rsid w:val="00786873"/>
    <w:rsid w:val="007B17AF"/>
    <w:rsid w:val="00855E65"/>
    <w:rsid w:val="0089280D"/>
    <w:rsid w:val="0098716C"/>
    <w:rsid w:val="00A2147E"/>
    <w:rsid w:val="00AF68C4"/>
    <w:rsid w:val="00B32584"/>
    <w:rsid w:val="00BE18FD"/>
    <w:rsid w:val="00E51841"/>
    <w:rsid w:val="00EC7B5C"/>
    <w:rsid w:val="00FB2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A87E4D"/>
  <w15:docId w15:val="{68A94F28-6A5B-4428-ACD0-EF62E3152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FB2383"/>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FB2383"/>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f8ed9dc4a69cb492053708b4470f96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784660ac29ad819d6b04a3cf9872fffa"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No_x002e_ xmlns="5e7874b7-19b8-4222-9f87-80bf0b085ea3">SP01G</No_x002e_>
    <Let_x0020_Date xmlns="5e7874b7-19b8-4222-9f87-80bf0b085ea3">2023-05</Let_x0020_Date>
    <Provision xmlns="5e7874b7-19b8-4222-9f87-80bf0b085ea3">CONTRACT TIME AND LIQUIDATED DAMAGES (Float, Reforestation, with Permits)</Provision>
    <File_x0020_Category xmlns="5e7874b7-19b8-4222-9f87-80bf0b085ea3"/>
    <Provision_x0020_Number xmlns="5e7874b7-19b8-4222-9f87-80bf0b085ea3">SP01 G008B</Provision_x0020_Number>
    <Geotech_x0020_Reference xmlns="5e7874b7-19b8-4222-9f87-80bf0b085ea3">false</Geotech_x0020_Reference>
    <_dlc_DocIdPersistId xmlns="16f00c2e-ac5c-418b-9f13-a0771dbd417d" xsi:nil="true"/>
    <URL xmlns="http://schemas.microsoft.com/sharepoint/v3">
      <Url xsi:nil="true"/>
      <Description xsi:nil="true"/>
    </URL>
    <_dlc_DocId xmlns="16f00c2e-ac5c-418b-9f13-a0771dbd417d" xsi:nil="true"/>
    <IconOverlay xmlns="http://schemas.microsoft.com/sharepoint/v4" xsi:nil="true"/>
  </documentManagement>
</p:properties>
</file>

<file path=customXml/itemProps1.xml><?xml version="1.0" encoding="utf-8"?>
<ds:datastoreItem xmlns:ds="http://schemas.openxmlformats.org/officeDocument/2006/customXml" ds:itemID="{503E24A1-BC72-4DA3-B0D8-EC1DB5B497E6}"/>
</file>

<file path=customXml/itemProps2.xml><?xml version="1.0" encoding="utf-8"?>
<ds:datastoreItem xmlns:ds="http://schemas.openxmlformats.org/officeDocument/2006/customXml" ds:itemID="{43D526DB-FD2F-4BE5-A1EC-CCAFF1E88609}"/>
</file>

<file path=customXml/itemProps3.xml><?xml version="1.0" encoding="utf-8"?>
<ds:datastoreItem xmlns:ds="http://schemas.openxmlformats.org/officeDocument/2006/customXml" ds:itemID="{07CDAB7C-5851-4DA7-9E83-639F83826BAA}"/>
</file>

<file path=customXml/itemProps4.xml><?xml version="1.0" encoding="utf-8"?>
<ds:datastoreItem xmlns:ds="http://schemas.openxmlformats.org/officeDocument/2006/customXml" ds:itemID="{42470364-ABA8-4137-A0B6-9C88FEE13BFA}"/>
</file>

<file path=customXml/itemProps5.xml><?xml version="1.0" encoding="utf-8"?>
<ds:datastoreItem xmlns:ds="http://schemas.openxmlformats.org/officeDocument/2006/customXml" ds:itemID="{A9BE081F-934A-4EFD-A356-C31B02D0D33F}"/>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
  <dc:description/>
  <cp:lastModifiedBy>Penny, Lisa E</cp:lastModifiedBy>
  <cp:revision>4</cp:revision>
  <dcterms:created xsi:type="dcterms:W3CDTF">2017-10-16T18:33:00Z</dcterms:created>
  <dcterms:modified xsi:type="dcterms:W3CDTF">2023-03-31T11:48:00Z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Order">
    <vt:r8>800</vt:r8>
  </property>
</Properties>
</file>